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5C" w:rsidRPr="002B1AF4" w:rsidRDefault="0074595C" w:rsidP="0074595C">
      <w:pPr>
        <w:jc w:val="center"/>
        <w:rPr>
          <w:rFonts w:ascii="Arial Nova" w:hAnsi="Arial Nova"/>
          <w:b/>
          <w:bCs/>
        </w:rPr>
      </w:pPr>
      <w:r w:rsidRPr="002B1AF4">
        <w:rPr>
          <w:rFonts w:ascii="Arial Nova" w:hAnsi="Arial Nova"/>
          <w:b/>
          <w:bCs/>
        </w:rPr>
        <w:t>ANEXO XI</w:t>
      </w:r>
    </w:p>
    <w:p w:rsidR="0074595C" w:rsidRPr="002B1AF4" w:rsidRDefault="0074595C" w:rsidP="0074595C">
      <w:pPr>
        <w:jc w:val="center"/>
        <w:rPr>
          <w:rFonts w:ascii="Arial Nova" w:hAnsi="Arial Nova"/>
          <w:b/>
          <w:bCs/>
        </w:rPr>
      </w:pPr>
    </w:p>
    <w:p w:rsidR="0074595C" w:rsidRPr="002B1AF4" w:rsidRDefault="0074595C" w:rsidP="0074595C">
      <w:pPr>
        <w:jc w:val="center"/>
        <w:rPr>
          <w:rFonts w:ascii="Arial Nova" w:hAnsi="Arial Nova"/>
          <w:b/>
        </w:rPr>
      </w:pPr>
      <w:r>
        <w:rPr>
          <w:rFonts w:ascii="Arial Nova" w:hAnsi="Arial Nova"/>
          <w:b/>
          <w:bCs/>
        </w:rPr>
        <w:t>PREGÃO PRESENCIAL</w:t>
      </w:r>
      <w:r w:rsidRPr="002B1AF4">
        <w:rPr>
          <w:rFonts w:ascii="Arial Nova" w:hAnsi="Arial Nova"/>
          <w:b/>
          <w:bCs/>
        </w:rPr>
        <w:t xml:space="preserve"> N° </w:t>
      </w:r>
      <w:r>
        <w:rPr>
          <w:rFonts w:ascii="Arial Nova" w:hAnsi="Arial Nova"/>
          <w:b/>
          <w:bCs/>
        </w:rPr>
        <w:t>001</w:t>
      </w:r>
      <w:r w:rsidRPr="002B1AF4">
        <w:rPr>
          <w:rFonts w:ascii="Arial Nova" w:hAnsi="Arial Nova"/>
          <w:b/>
          <w:bCs/>
        </w:rPr>
        <w:t>/2019</w:t>
      </w:r>
    </w:p>
    <w:p w:rsidR="0074595C" w:rsidRPr="002B1AF4" w:rsidRDefault="0074595C" w:rsidP="0074595C">
      <w:pPr>
        <w:jc w:val="center"/>
        <w:rPr>
          <w:rFonts w:ascii="Arial Nova" w:hAnsi="Arial Nova"/>
          <w:b/>
        </w:rPr>
      </w:pPr>
    </w:p>
    <w:p w:rsidR="0074595C" w:rsidRPr="002B1AF4" w:rsidRDefault="0074595C" w:rsidP="0074595C">
      <w:pPr>
        <w:autoSpaceDE w:val="0"/>
        <w:autoSpaceDN w:val="0"/>
        <w:adjustRightInd w:val="0"/>
        <w:jc w:val="center"/>
        <w:rPr>
          <w:rFonts w:ascii="Arial Nova" w:hAnsi="Arial Nova"/>
          <w:b/>
          <w:bCs/>
          <w:color w:val="000000"/>
        </w:rPr>
      </w:pPr>
    </w:p>
    <w:p w:rsidR="0074595C" w:rsidRPr="002B1AF4" w:rsidRDefault="0074595C" w:rsidP="0074595C">
      <w:pPr>
        <w:pStyle w:val="Default"/>
        <w:jc w:val="center"/>
        <w:rPr>
          <w:rFonts w:ascii="Arial Nova" w:hAnsi="Arial Nova" w:cs="Times New Roman"/>
          <w:b/>
          <w:bCs/>
          <w:lang w:val="pt-BR"/>
        </w:rPr>
      </w:pPr>
      <w:r w:rsidRPr="002B1AF4">
        <w:rPr>
          <w:rFonts w:ascii="Arial Nova" w:hAnsi="Arial Nova" w:cs="Times New Roman"/>
          <w:b/>
          <w:bCs/>
          <w:lang w:val="pt-BR"/>
        </w:rPr>
        <w:t>DECLARAÇÃO TÉCNICA SOBRE O PROGRAMA DE INFORMÁTICA</w:t>
      </w:r>
    </w:p>
    <w:p w:rsidR="0074595C" w:rsidRPr="002B1AF4" w:rsidRDefault="0074595C" w:rsidP="0074595C">
      <w:pPr>
        <w:pStyle w:val="Default"/>
        <w:jc w:val="center"/>
        <w:rPr>
          <w:rFonts w:ascii="Arial Nova" w:hAnsi="Arial Nova" w:cs="Times New Roman"/>
          <w:b/>
          <w:bCs/>
          <w:lang w:val="pt-BR"/>
        </w:rPr>
      </w:pPr>
    </w:p>
    <w:p w:rsidR="0074595C" w:rsidRPr="002B1AF4" w:rsidRDefault="0074595C" w:rsidP="0074595C">
      <w:pPr>
        <w:pStyle w:val="Default"/>
        <w:jc w:val="center"/>
        <w:rPr>
          <w:rFonts w:ascii="Arial Nova" w:hAnsi="Arial Nova" w:cs="Times New Roman"/>
          <w:lang w:val="pt-BR"/>
        </w:rPr>
      </w:pPr>
    </w:p>
    <w:p w:rsidR="0074595C" w:rsidRPr="002B1AF4" w:rsidRDefault="0074595C" w:rsidP="0074595C">
      <w:pPr>
        <w:pStyle w:val="Default"/>
        <w:jc w:val="both"/>
        <w:rPr>
          <w:rFonts w:ascii="Arial Nova" w:hAnsi="Arial Nova" w:cs="Times New Roman"/>
          <w:lang w:val="pt-BR"/>
        </w:rPr>
      </w:pPr>
      <w:r w:rsidRPr="002B1AF4">
        <w:rPr>
          <w:rFonts w:ascii="Arial Nova" w:hAnsi="Arial Nova" w:cs="Times New Roman"/>
          <w:lang w:val="pt-BR"/>
        </w:rPr>
        <w:tab/>
      </w:r>
      <w:r w:rsidRPr="002B1AF4">
        <w:rPr>
          <w:rFonts w:ascii="Arial Nova" w:hAnsi="Arial Nova" w:cs="Times New Roman"/>
          <w:lang w:val="pt-BR"/>
        </w:rPr>
        <w:tab/>
        <w:t xml:space="preserve">A </w:t>
      </w:r>
      <w:r w:rsidRPr="002B1AF4">
        <w:rPr>
          <w:rFonts w:ascii="Arial Nova" w:hAnsi="Arial Nova" w:cs="Times New Roman"/>
          <w:b/>
          <w:lang w:val="pt-BR"/>
        </w:rPr>
        <w:t>(nome da empresa)</w:t>
      </w:r>
      <w:r w:rsidRPr="002B1AF4">
        <w:rPr>
          <w:rFonts w:ascii="Arial Nova" w:hAnsi="Arial Nova" w:cs="Times New Roman"/>
          <w:lang w:val="pt-BR"/>
        </w:rPr>
        <w:t xml:space="preserve">, inscrita no CNPJ sob o Nº (número do CNPJ), em atenção ao edital de PREGÃO PRESENCIAL № </w:t>
      </w:r>
      <w:r>
        <w:rPr>
          <w:rFonts w:ascii="Arial Nova" w:hAnsi="Arial Nova" w:cs="Times New Roman"/>
          <w:lang w:val="pt-BR"/>
        </w:rPr>
        <w:t>001</w:t>
      </w:r>
      <w:r w:rsidRPr="002B1AF4">
        <w:rPr>
          <w:rFonts w:ascii="Arial Nova" w:hAnsi="Arial Nova" w:cs="Times New Roman"/>
          <w:lang w:val="pt-BR"/>
        </w:rPr>
        <w:t xml:space="preserve">/2019, </w:t>
      </w:r>
      <w:r w:rsidRPr="002B1AF4">
        <w:rPr>
          <w:rFonts w:ascii="Arial Nova" w:hAnsi="Arial Nova" w:cs="Times New Roman"/>
          <w:b/>
          <w:u w:val="single"/>
          <w:lang w:val="pt-BR"/>
        </w:rPr>
        <w:t>DECLARA</w:t>
      </w:r>
      <w:r w:rsidRPr="002B1AF4">
        <w:rPr>
          <w:rFonts w:ascii="Arial Nova" w:hAnsi="Arial Nova" w:cs="Times New Roman"/>
          <w:lang w:val="pt-BR"/>
        </w:rPr>
        <w:t xml:space="preserve">: </w:t>
      </w:r>
    </w:p>
    <w:p w:rsidR="0074595C" w:rsidRPr="002B1AF4" w:rsidRDefault="0074595C" w:rsidP="0074595C">
      <w:pPr>
        <w:pStyle w:val="Default"/>
        <w:jc w:val="both"/>
        <w:rPr>
          <w:rFonts w:ascii="Arial Nova" w:hAnsi="Arial Nova" w:cs="Times New Roman"/>
          <w:lang w:val="pt-BR"/>
        </w:rPr>
      </w:pPr>
    </w:p>
    <w:p w:rsidR="0074595C" w:rsidRPr="002B1AF4" w:rsidRDefault="0074595C" w:rsidP="0074595C">
      <w:pPr>
        <w:pStyle w:val="Default"/>
        <w:jc w:val="both"/>
        <w:rPr>
          <w:rFonts w:ascii="Arial Nova" w:hAnsi="Arial Nova" w:cs="Times New Roman"/>
          <w:lang w:val="pt-BR"/>
        </w:rPr>
      </w:pPr>
      <w:r w:rsidRPr="002B1AF4">
        <w:rPr>
          <w:rFonts w:ascii="Arial Nova" w:hAnsi="Arial Nova" w:cs="Times New Roman"/>
          <w:b/>
          <w:bCs/>
          <w:lang w:val="pt-BR"/>
        </w:rPr>
        <w:t xml:space="preserve">a) </w:t>
      </w:r>
      <w:r w:rsidRPr="002B1AF4">
        <w:rPr>
          <w:rFonts w:ascii="Arial Nova" w:hAnsi="Arial Nova" w:cs="Times New Roman"/>
          <w:lang w:val="pt-BR"/>
        </w:rPr>
        <w:t xml:space="preserve">que o sistema oferecido foi desenvolvido pela empresa proponente, testado, e em condições de implantação, cumprindo todos os requisitos funcionais obrigatórios constantes do edital; </w:t>
      </w:r>
    </w:p>
    <w:p w:rsidR="0074595C" w:rsidRPr="002B1AF4" w:rsidRDefault="0074595C" w:rsidP="0074595C">
      <w:pPr>
        <w:pStyle w:val="Default"/>
        <w:jc w:val="both"/>
        <w:rPr>
          <w:rFonts w:ascii="Arial Nova" w:hAnsi="Arial Nova" w:cs="Times New Roman"/>
          <w:b/>
          <w:lang w:val="pt-BR"/>
        </w:rPr>
      </w:pPr>
    </w:p>
    <w:p w:rsidR="0074595C" w:rsidRPr="002B1AF4" w:rsidRDefault="0074595C" w:rsidP="0074595C">
      <w:pPr>
        <w:pStyle w:val="Default"/>
        <w:jc w:val="both"/>
        <w:rPr>
          <w:rFonts w:ascii="Arial Nova" w:hAnsi="Arial Nova" w:cs="Times New Roman"/>
          <w:color w:val="auto"/>
          <w:lang w:val="pt-BR"/>
        </w:rPr>
      </w:pPr>
      <w:r w:rsidRPr="002B1AF4">
        <w:rPr>
          <w:rFonts w:ascii="Arial Nova" w:hAnsi="Arial Nova" w:cs="Times New Roman"/>
          <w:b/>
          <w:color w:val="auto"/>
          <w:lang w:val="pt-BR"/>
        </w:rPr>
        <w:t>b)</w:t>
      </w:r>
      <w:r w:rsidRPr="002B1AF4">
        <w:rPr>
          <w:rFonts w:ascii="Arial Nova" w:hAnsi="Arial Nova" w:cs="Times New Roman"/>
          <w:color w:val="auto"/>
          <w:lang w:val="pt-BR"/>
        </w:rPr>
        <w:t xml:space="preserve"> que o sistema oferecido é de propriedade da empresa proponente;</w:t>
      </w:r>
    </w:p>
    <w:p w:rsidR="0074595C" w:rsidRPr="002B1AF4" w:rsidRDefault="0074595C" w:rsidP="0074595C">
      <w:pPr>
        <w:pStyle w:val="Default"/>
        <w:jc w:val="both"/>
        <w:rPr>
          <w:rFonts w:ascii="Arial Nova" w:hAnsi="Arial Nova" w:cs="Times New Roman"/>
          <w:b/>
          <w:bCs/>
          <w:lang w:val="pt-BR"/>
        </w:rPr>
      </w:pPr>
    </w:p>
    <w:p w:rsidR="0074595C" w:rsidRPr="002B1AF4" w:rsidRDefault="0074595C" w:rsidP="0074595C">
      <w:pPr>
        <w:pStyle w:val="Default"/>
        <w:jc w:val="both"/>
        <w:rPr>
          <w:rFonts w:ascii="Arial Nova" w:hAnsi="Arial Nova" w:cs="Times New Roman"/>
          <w:lang w:val="pt-BR"/>
        </w:rPr>
      </w:pPr>
      <w:r w:rsidRPr="002B1AF4">
        <w:rPr>
          <w:rFonts w:ascii="Arial Nova" w:hAnsi="Arial Nova" w:cs="Times New Roman"/>
          <w:b/>
          <w:bCs/>
          <w:lang w:val="pt-BR"/>
        </w:rPr>
        <w:t xml:space="preserve">c) </w:t>
      </w:r>
      <w:r w:rsidRPr="002B1AF4">
        <w:rPr>
          <w:rFonts w:ascii="Arial Nova" w:hAnsi="Arial Nova" w:cs="Times New Roman"/>
          <w:lang w:val="pt-BR"/>
        </w:rPr>
        <w:t xml:space="preserve">que tem ciência de que a base de dados é de propriedade exclusiva do órgão licitador e, a qualquer tempo, quando ocorrer o rompimento do contrato, deverá ser fornecida pela Contratada em padrão do banco de dados em operação; </w:t>
      </w:r>
    </w:p>
    <w:p w:rsidR="0074595C" w:rsidRPr="002B1AF4" w:rsidRDefault="0074595C" w:rsidP="0074595C">
      <w:pPr>
        <w:pStyle w:val="Default"/>
        <w:jc w:val="both"/>
        <w:rPr>
          <w:rFonts w:ascii="Arial Nova" w:hAnsi="Arial Nova" w:cs="Times New Roman"/>
          <w:b/>
          <w:bCs/>
          <w:lang w:val="pt-BR"/>
        </w:rPr>
      </w:pPr>
    </w:p>
    <w:p w:rsidR="0074595C" w:rsidRPr="002B1AF4" w:rsidRDefault="0074595C" w:rsidP="0074595C">
      <w:pPr>
        <w:pStyle w:val="Default"/>
        <w:jc w:val="both"/>
        <w:rPr>
          <w:rFonts w:ascii="Arial Nova" w:hAnsi="Arial Nova" w:cs="Times New Roman"/>
          <w:lang w:val="pt-BR"/>
        </w:rPr>
      </w:pPr>
      <w:r w:rsidRPr="002B1AF4">
        <w:rPr>
          <w:rFonts w:ascii="Arial Nova" w:hAnsi="Arial Nova" w:cs="Times New Roman"/>
          <w:b/>
          <w:bCs/>
          <w:lang w:val="pt-BR"/>
        </w:rPr>
        <w:t xml:space="preserve">d) </w:t>
      </w:r>
      <w:r w:rsidRPr="002B1AF4">
        <w:rPr>
          <w:rFonts w:ascii="Arial Nova" w:hAnsi="Arial Nova" w:cs="Times New Roman"/>
          <w:lang w:val="pt-BR"/>
        </w:rPr>
        <w:t xml:space="preserve">que assume toda responsabilidade pela boa qualidade do trabalho, bem como pelas eventuais correções que devam ser efetuadas, se originadas por culpa da Contratada, oriundas de vícios ou defeitos, mesmo que acarretem a reconfecção total ou parcial dos serviços, às suas próprias expensas, nos prazos estabelecidos em contrato; </w:t>
      </w:r>
    </w:p>
    <w:p w:rsidR="0074595C" w:rsidRPr="002B1AF4" w:rsidRDefault="0074595C" w:rsidP="0074595C">
      <w:pPr>
        <w:pStyle w:val="Default"/>
        <w:jc w:val="both"/>
        <w:rPr>
          <w:rFonts w:ascii="Arial Nova" w:hAnsi="Arial Nova" w:cs="Times New Roman"/>
          <w:b/>
          <w:bCs/>
          <w:lang w:val="pt-BR"/>
        </w:rPr>
      </w:pPr>
    </w:p>
    <w:p w:rsidR="0074595C" w:rsidRPr="002B1AF4" w:rsidRDefault="0074595C" w:rsidP="0074595C">
      <w:pPr>
        <w:pStyle w:val="Default"/>
        <w:jc w:val="both"/>
        <w:rPr>
          <w:rFonts w:ascii="Arial Nova" w:hAnsi="Arial Nova" w:cs="Times New Roman"/>
          <w:lang w:val="pt-BR"/>
        </w:rPr>
      </w:pPr>
      <w:r w:rsidRPr="002B1AF4">
        <w:rPr>
          <w:rFonts w:ascii="Arial Nova" w:hAnsi="Arial Nova" w:cs="Times New Roman"/>
          <w:b/>
          <w:bCs/>
          <w:lang w:val="pt-BR"/>
        </w:rPr>
        <w:t xml:space="preserve">e) </w:t>
      </w:r>
      <w:r w:rsidRPr="002B1AF4">
        <w:rPr>
          <w:rFonts w:ascii="Arial Nova" w:hAnsi="Arial Nova" w:cs="Times New Roman"/>
          <w:lang w:val="pt-BR"/>
        </w:rPr>
        <w:t xml:space="preserve">que se compromete a manter estrito sigilo das informações processadas, as quais são de propriedade do órgão licitador; </w:t>
      </w:r>
    </w:p>
    <w:p w:rsidR="0074595C" w:rsidRPr="002B1AF4" w:rsidRDefault="0074595C" w:rsidP="0074595C">
      <w:pPr>
        <w:autoSpaceDE w:val="0"/>
        <w:autoSpaceDN w:val="0"/>
        <w:adjustRightInd w:val="0"/>
        <w:jc w:val="both"/>
        <w:rPr>
          <w:rFonts w:ascii="Arial Nova" w:hAnsi="Arial Nova"/>
          <w:color w:val="000000"/>
        </w:rPr>
      </w:pPr>
    </w:p>
    <w:p w:rsidR="0074595C" w:rsidRPr="002B1AF4" w:rsidRDefault="0074595C" w:rsidP="0074595C">
      <w:pPr>
        <w:autoSpaceDE w:val="0"/>
        <w:autoSpaceDN w:val="0"/>
        <w:adjustRightInd w:val="0"/>
        <w:jc w:val="both"/>
        <w:rPr>
          <w:rFonts w:ascii="Arial Nova" w:hAnsi="Arial Nova"/>
          <w:color w:val="000000"/>
        </w:rPr>
      </w:pPr>
    </w:p>
    <w:p w:rsidR="0074595C" w:rsidRPr="002B1AF4" w:rsidRDefault="0074595C" w:rsidP="0074595C">
      <w:pPr>
        <w:autoSpaceDE w:val="0"/>
        <w:autoSpaceDN w:val="0"/>
        <w:adjustRightInd w:val="0"/>
        <w:jc w:val="right"/>
        <w:rPr>
          <w:rFonts w:ascii="Arial Nova" w:hAnsi="Arial Nova"/>
          <w:color w:val="000000"/>
        </w:rPr>
      </w:pPr>
      <w:r w:rsidRPr="002B1AF4">
        <w:rPr>
          <w:rFonts w:ascii="Arial Nova" w:hAnsi="Arial Nova"/>
          <w:color w:val="000000"/>
        </w:rPr>
        <w:t>Local e data.</w:t>
      </w:r>
    </w:p>
    <w:p w:rsidR="0074595C" w:rsidRPr="002B1AF4" w:rsidRDefault="0074595C" w:rsidP="0074595C">
      <w:pPr>
        <w:autoSpaceDE w:val="0"/>
        <w:autoSpaceDN w:val="0"/>
        <w:adjustRightInd w:val="0"/>
        <w:jc w:val="right"/>
        <w:rPr>
          <w:rFonts w:ascii="Arial Nova" w:hAnsi="Arial Nova"/>
          <w:color w:val="000000"/>
        </w:rPr>
      </w:pPr>
    </w:p>
    <w:p w:rsidR="0074595C" w:rsidRPr="002B1AF4" w:rsidRDefault="0074595C" w:rsidP="0074595C">
      <w:pPr>
        <w:autoSpaceDE w:val="0"/>
        <w:autoSpaceDN w:val="0"/>
        <w:adjustRightInd w:val="0"/>
        <w:jc w:val="right"/>
        <w:rPr>
          <w:rFonts w:ascii="Arial Nova" w:hAnsi="Arial Nova"/>
          <w:color w:val="000000"/>
        </w:rPr>
      </w:pPr>
    </w:p>
    <w:p w:rsidR="0074595C" w:rsidRPr="002B1AF4" w:rsidRDefault="0074595C" w:rsidP="0074595C">
      <w:pPr>
        <w:autoSpaceDE w:val="0"/>
        <w:autoSpaceDN w:val="0"/>
        <w:adjustRightInd w:val="0"/>
        <w:jc w:val="right"/>
        <w:rPr>
          <w:rFonts w:ascii="Arial Nova" w:hAnsi="Arial Nova"/>
          <w:color w:val="000000"/>
        </w:rPr>
      </w:pPr>
    </w:p>
    <w:p w:rsidR="0074595C" w:rsidRPr="002B1AF4" w:rsidRDefault="0074595C" w:rsidP="0074595C">
      <w:pPr>
        <w:autoSpaceDE w:val="0"/>
        <w:autoSpaceDN w:val="0"/>
        <w:adjustRightInd w:val="0"/>
        <w:jc w:val="right"/>
        <w:rPr>
          <w:rFonts w:ascii="Arial Nova" w:hAnsi="Arial Nova"/>
          <w:color w:val="000000"/>
        </w:rPr>
      </w:pPr>
    </w:p>
    <w:p w:rsidR="0074595C" w:rsidRPr="002B1AF4" w:rsidRDefault="0074595C" w:rsidP="0074595C">
      <w:pPr>
        <w:autoSpaceDE w:val="0"/>
        <w:autoSpaceDN w:val="0"/>
        <w:adjustRightInd w:val="0"/>
        <w:jc w:val="center"/>
        <w:rPr>
          <w:rFonts w:ascii="Arial Nova" w:hAnsi="Arial Nova"/>
          <w:b/>
          <w:color w:val="000000"/>
        </w:rPr>
      </w:pPr>
      <w:r w:rsidRPr="002B1AF4">
        <w:rPr>
          <w:rFonts w:ascii="Arial Nova" w:hAnsi="Arial Nova"/>
          <w:b/>
          <w:color w:val="000000"/>
        </w:rPr>
        <w:t>_______________________________________</w:t>
      </w:r>
    </w:p>
    <w:p w:rsidR="0074595C" w:rsidRPr="002B1AF4" w:rsidRDefault="0074595C" w:rsidP="0074595C">
      <w:pPr>
        <w:shd w:val="clear" w:color="auto" w:fill="FFFFFF"/>
        <w:ind w:left="1742" w:right="1738"/>
        <w:jc w:val="center"/>
        <w:rPr>
          <w:rFonts w:ascii="Arial Nova" w:hAnsi="Arial Nova"/>
          <w:b/>
          <w:spacing w:val="-2"/>
          <w:lang w:val="pt-PT"/>
        </w:rPr>
      </w:pPr>
      <w:r w:rsidRPr="002B1AF4">
        <w:rPr>
          <w:rFonts w:ascii="Arial Nova" w:hAnsi="Arial Nova"/>
          <w:b/>
          <w:spacing w:val="-2"/>
          <w:lang w:val="pt-PT"/>
        </w:rPr>
        <w:t>ASSINATURA RESPONSAVEL DA EMPRESA</w:t>
      </w:r>
    </w:p>
    <w:p w:rsidR="0074595C" w:rsidRPr="002B1AF4" w:rsidRDefault="0074595C" w:rsidP="0074595C">
      <w:pPr>
        <w:shd w:val="clear" w:color="auto" w:fill="FFFFFF"/>
        <w:ind w:left="1742" w:right="1738"/>
        <w:jc w:val="center"/>
        <w:rPr>
          <w:rFonts w:ascii="Arial Nova" w:hAnsi="Arial Nova"/>
          <w:b/>
          <w:spacing w:val="-1"/>
          <w:lang w:val="pt-PT"/>
        </w:rPr>
      </w:pPr>
      <w:r w:rsidRPr="002B1AF4">
        <w:rPr>
          <w:rFonts w:ascii="Arial Nova" w:hAnsi="Arial Nova"/>
          <w:b/>
          <w:spacing w:val="-1"/>
          <w:lang w:val="pt-PT"/>
        </w:rPr>
        <w:t>(Carimbo com CNPJ da empresa)</w:t>
      </w:r>
    </w:p>
    <w:p w:rsidR="00FE0976" w:rsidRPr="00051382" w:rsidRDefault="00FE0976" w:rsidP="00051382"/>
    <w:sectPr w:rsidR="00FE0976" w:rsidRPr="00051382" w:rsidSect="00FE097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AAA" w:rsidRDefault="007C5AAA" w:rsidP="00EC3BAC">
      <w:r>
        <w:separator/>
      </w:r>
    </w:p>
  </w:endnote>
  <w:endnote w:type="continuationSeparator" w:id="1">
    <w:p w:rsidR="007C5AAA" w:rsidRDefault="007C5AAA" w:rsidP="00EC3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LMPJP+TimesNewRoman">
    <w:altName w:val="Times New Roman"/>
    <w:charset w:val="00"/>
    <w:family w:val="roman"/>
    <w:pitch w:val="default"/>
    <w:sig w:usb0="00000000" w:usb1="00000000" w:usb2="00000000" w:usb3="00000000" w:csb0="00000000" w:csb1="00000000"/>
  </w:font>
  <w:font w:name="Arial Nova">
    <w:altName w:val="Arial"/>
    <w:charset w:val="00"/>
    <w:family w:val="swiss"/>
    <w:pitch w:val="variable"/>
    <w:sig w:usb0="00000001" w:usb1="00000002" w:usb2="00000000" w:usb3="00000000" w:csb0="0000019F" w:csb1="00000000"/>
  </w:font>
  <w:font w:name="Arial Rounded MT Bold">
    <w:altName w:val="Nyala"/>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5773"/>
      <w:docPartObj>
        <w:docPartGallery w:val="Page Numbers (Bottom of Page)"/>
        <w:docPartUnique/>
      </w:docPartObj>
    </w:sdtPr>
    <w:sdtContent>
      <w:p w:rsidR="00EC3BAC" w:rsidRDefault="00EC3BAC" w:rsidP="00EC3BAC">
        <w:pPr>
          <w:pStyle w:val="Rodap"/>
          <w:jc w:val="right"/>
        </w:pPr>
        <w:fldSimple w:instr=" PAGE   \* MERGEFORMAT ">
          <w:r w:rsidR="0074595C">
            <w:rPr>
              <w:noProof/>
            </w:rPr>
            <w:t>1</w:t>
          </w:r>
        </w:fldSimple>
      </w:p>
    </w:sdtContent>
  </w:sdt>
  <w:p w:rsidR="00EC3BAC" w:rsidRDefault="00EC3BAC" w:rsidP="00EC3BAC">
    <w:pPr>
      <w:pStyle w:val="Rodap"/>
      <w:tabs>
        <w:tab w:val="right" w:pos="9639"/>
      </w:tabs>
      <w:ind w:left="-1134" w:right="-567" w:firstLine="141"/>
      <w:jc w:val="both"/>
      <w:rPr>
        <w:rFonts w:ascii="Tahoma" w:hAnsi="Tahoma"/>
        <w:sz w:val="18"/>
        <w:lang w:val="en-US"/>
      </w:rPr>
    </w:pPr>
    <w:r>
      <w:rPr>
        <w:rFonts w:ascii="Tahoma" w:hAnsi="Tahoma"/>
        <w:sz w:val="18"/>
      </w:rPr>
      <w:t>Avenida Colonizador Ariosto da Riva, 2349 – Centro – Cx.P. 261 – CEP 78580-000 – Alta Floresta-MT – Fone: (66) 3521- 5030/5829/3716</w:t>
    </w:r>
    <w:r>
      <w:rPr>
        <w:rFonts w:ascii="Tahoma" w:hAnsi="Tahoma"/>
        <w:sz w:val="18"/>
        <w:lang w:val="en-US"/>
      </w:rPr>
      <w:t>email: licitacao@altafloresta.mt.leg.br</w:t>
    </w:r>
    <w:r>
      <w:rPr>
        <w:rFonts w:ascii="Tahoma" w:hAnsi="Tahoma"/>
        <w:sz w:val="18"/>
        <w:lang w:val="en-US"/>
      </w:rPr>
      <w:tab/>
      <w:t xml:space="preserve">                                                   site: www.altafloresta.mt.leg.br</w:t>
    </w:r>
  </w:p>
  <w:p w:rsidR="00EC3BAC" w:rsidRDefault="00EC3B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AAA" w:rsidRDefault="007C5AAA" w:rsidP="00EC3BAC">
      <w:r>
        <w:separator/>
      </w:r>
    </w:p>
  </w:footnote>
  <w:footnote w:type="continuationSeparator" w:id="1">
    <w:p w:rsidR="007C5AAA" w:rsidRDefault="007C5AAA" w:rsidP="00EC3B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BAC" w:rsidRPr="006A6101" w:rsidRDefault="00EC3BAC" w:rsidP="00EC3BAC">
    <w:pPr>
      <w:pStyle w:val="Cabealho"/>
      <w:ind w:left="-1701" w:right="-1134"/>
      <w:jc w:val="center"/>
      <w:rPr>
        <w:rFonts w:ascii="Arial" w:hAnsi="Arial" w:cs="Arial"/>
        <w:b/>
        <w:sz w:val="48"/>
      </w:rPr>
    </w:pPr>
    <w:r>
      <w:rPr>
        <w:noProof/>
      </w:rPr>
      <w:drawing>
        <wp:inline distT="0" distB="0" distL="0" distR="0">
          <wp:extent cx="966104" cy="926276"/>
          <wp:effectExtent l="19050" t="0" r="5446" b="0"/>
          <wp:docPr id="4" name="Imagem 1" descr="Câmara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mara Municipal"/>
                  <pic:cNvPicPr>
                    <a:picLocks noChangeAspect="1" noChangeArrowheads="1"/>
                  </pic:cNvPicPr>
                </pic:nvPicPr>
                <pic:blipFill>
                  <a:blip r:embed="rId1"/>
                  <a:srcRect/>
                  <a:stretch>
                    <a:fillRect/>
                  </a:stretch>
                </pic:blipFill>
                <pic:spPr bwMode="auto">
                  <a:xfrm>
                    <a:off x="0" y="0"/>
                    <a:ext cx="966374" cy="926535"/>
                  </a:xfrm>
                  <a:prstGeom prst="rect">
                    <a:avLst/>
                  </a:prstGeom>
                  <a:noFill/>
                  <a:ln w="9525">
                    <a:noFill/>
                    <a:miter lim="800000"/>
                    <a:headEnd/>
                    <a:tailEnd/>
                  </a:ln>
                </pic:spPr>
              </pic:pic>
            </a:graphicData>
          </a:graphic>
        </wp:inline>
      </w:drawing>
    </w:r>
  </w:p>
  <w:p w:rsidR="00EC3BAC" w:rsidRPr="003421B5" w:rsidRDefault="00EC3BAC" w:rsidP="00EC3BAC">
    <w:pPr>
      <w:pStyle w:val="Cabealho"/>
      <w:spacing w:line="240" w:lineRule="exact"/>
      <w:ind w:left="-1701" w:right="-1134"/>
      <w:jc w:val="center"/>
      <w:rPr>
        <w:rFonts w:ascii="Arial" w:hAnsi="Arial" w:cs="Arial"/>
        <w:sz w:val="20"/>
      </w:rPr>
    </w:pPr>
    <w:r w:rsidRPr="003421B5">
      <w:rPr>
        <w:rFonts w:ascii="Arial" w:hAnsi="Arial" w:cs="Arial"/>
      </w:rPr>
      <w:t>Estado de Mato Grosso</w:t>
    </w:r>
  </w:p>
  <w:p w:rsidR="00EC3BAC" w:rsidRPr="003421B5" w:rsidRDefault="00EC3BAC" w:rsidP="00EC3BAC">
    <w:pPr>
      <w:pStyle w:val="Cabealho"/>
      <w:spacing w:line="240" w:lineRule="exact"/>
      <w:ind w:left="-1701" w:right="-1134"/>
      <w:jc w:val="center"/>
      <w:rPr>
        <w:rFonts w:ascii="Arial" w:hAnsi="Arial" w:cs="Arial"/>
      </w:rPr>
    </w:pPr>
    <w:r w:rsidRPr="003421B5">
      <w:rPr>
        <w:rFonts w:ascii="Arial" w:hAnsi="Arial" w:cs="Arial"/>
        <w:b/>
      </w:rPr>
      <w:t>CÂMARA MUNICIPAL DE ALTA FLORESTA</w:t>
    </w:r>
  </w:p>
  <w:p w:rsidR="00EC3BAC" w:rsidRPr="003421B5" w:rsidRDefault="00EC3BAC" w:rsidP="00EC3BAC">
    <w:pPr>
      <w:pStyle w:val="Cabealho"/>
      <w:spacing w:line="240" w:lineRule="exact"/>
      <w:ind w:left="-1701" w:right="-1134"/>
      <w:jc w:val="center"/>
      <w:rPr>
        <w:rFonts w:ascii="Arial Rounded MT Bold" w:hAnsi="Arial Rounded MT Bold" w:cs="Arial"/>
      </w:rPr>
    </w:pPr>
    <w:r>
      <w:rPr>
        <w:rFonts w:ascii="Arial" w:hAnsi="Arial" w:cs="Arial"/>
      </w:rPr>
      <w:t>Poder Legislativo</w:t>
    </w:r>
  </w:p>
  <w:p w:rsidR="00EC3BAC" w:rsidRDefault="00EC3BA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EC3BAC"/>
    <w:rsid w:val="00044D62"/>
    <w:rsid w:val="00051382"/>
    <w:rsid w:val="00123DE1"/>
    <w:rsid w:val="003E0F68"/>
    <w:rsid w:val="0074595C"/>
    <w:rsid w:val="007C5AAA"/>
    <w:rsid w:val="00872EA7"/>
    <w:rsid w:val="00BC527F"/>
    <w:rsid w:val="00EC3BAC"/>
    <w:rsid w:val="00EF0359"/>
    <w:rsid w:val="00FE09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A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E0F6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EF0359"/>
    <w:pPr>
      <w:keepNext/>
      <w:jc w:val="center"/>
      <w:outlineLvl w:val="1"/>
    </w:pPr>
    <w:rPr>
      <w:b/>
      <w:sz w:val="28"/>
      <w:szCs w:val="20"/>
    </w:rPr>
  </w:style>
  <w:style w:type="paragraph" w:styleId="Ttulo4">
    <w:name w:val="heading 4"/>
    <w:basedOn w:val="Normal"/>
    <w:next w:val="Normal"/>
    <w:link w:val="Ttulo4Char"/>
    <w:qFormat/>
    <w:rsid w:val="00EF0359"/>
    <w:pPr>
      <w:keepNext/>
      <w:jc w:val="center"/>
      <w:outlineLvl w:val="3"/>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EC3BAC"/>
    <w:pPr>
      <w:jc w:val="center"/>
    </w:pPr>
    <w:rPr>
      <w:b/>
      <w:szCs w:val="20"/>
    </w:rPr>
  </w:style>
  <w:style w:type="character" w:customStyle="1" w:styleId="TtuloChar">
    <w:name w:val="Título Char"/>
    <w:basedOn w:val="Fontepargpadro"/>
    <w:link w:val="Ttulo"/>
    <w:rsid w:val="00EC3BAC"/>
    <w:rPr>
      <w:rFonts w:ascii="Times New Roman" w:eastAsia="Times New Roman" w:hAnsi="Times New Roman" w:cs="Times New Roman"/>
      <w:b/>
      <w:sz w:val="24"/>
      <w:szCs w:val="20"/>
      <w:lang w:eastAsia="pt-BR"/>
    </w:rPr>
  </w:style>
  <w:style w:type="paragraph" w:styleId="Corpodetexto">
    <w:name w:val="Body Text"/>
    <w:basedOn w:val="Normal"/>
    <w:link w:val="CorpodetextoChar"/>
    <w:rsid w:val="00EC3BAC"/>
    <w:pPr>
      <w:jc w:val="both"/>
    </w:pPr>
    <w:rPr>
      <w:sz w:val="28"/>
      <w:szCs w:val="20"/>
    </w:rPr>
  </w:style>
  <w:style w:type="character" w:customStyle="1" w:styleId="CorpodetextoChar">
    <w:name w:val="Corpo de texto Char"/>
    <w:basedOn w:val="Fontepargpadro"/>
    <w:link w:val="Corpodetexto"/>
    <w:rsid w:val="00EC3BA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EC3BAC"/>
    <w:pPr>
      <w:ind w:left="708"/>
    </w:pPr>
  </w:style>
  <w:style w:type="paragraph" w:styleId="Cabealho">
    <w:name w:val="header"/>
    <w:basedOn w:val="Normal"/>
    <w:link w:val="CabealhoChar"/>
    <w:unhideWhenUsed/>
    <w:rsid w:val="00EC3BAC"/>
    <w:pPr>
      <w:tabs>
        <w:tab w:val="center" w:pos="4252"/>
        <w:tab w:val="right" w:pos="8504"/>
      </w:tabs>
    </w:pPr>
  </w:style>
  <w:style w:type="character" w:customStyle="1" w:styleId="CabealhoChar">
    <w:name w:val="Cabeçalho Char"/>
    <w:basedOn w:val="Fontepargpadro"/>
    <w:link w:val="Cabealho"/>
    <w:rsid w:val="00EC3BAC"/>
    <w:rPr>
      <w:rFonts w:ascii="Times New Roman" w:eastAsia="Times New Roman" w:hAnsi="Times New Roman" w:cs="Times New Roman"/>
      <w:sz w:val="24"/>
      <w:szCs w:val="24"/>
      <w:lang w:eastAsia="pt-BR"/>
    </w:rPr>
  </w:style>
  <w:style w:type="paragraph" w:styleId="Rodap">
    <w:name w:val="footer"/>
    <w:basedOn w:val="Normal"/>
    <w:link w:val="RodapChar"/>
    <w:unhideWhenUsed/>
    <w:rsid w:val="00EC3BAC"/>
    <w:pPr>
      <w:tabs>
        <w:tab w:val="center" w:pos="4252"/>
        <w:tab w:val="right" w:pos="8504"/>
      </w:tabs>
    </w:pPr>
  </w:style>
  <w:style w:type="character" w:customStyle="1" w:styleId="RodapChar">
    <w:name w:val="Rodapé Char"/>
    <w:basedOn w:val="Fontepargpadro"/>
    <w:link w:val="Rodap"/>
    <w:rsid w:val="00EC3BA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C3BAC"/>
    <w:rPr>
      <w:rFonts w:ascii="Tahoma" w:hAnsi="Tahoma" w:cs="Tahoma"/>
      <w:sz w:val="16"/>
      <w:szCs w:val="16"/>
    </w:rPr>
  </w:style>
  <w:style w:type="character" w:customStyle="1" w:styleId="TextodebaloChar">
    <w:name w:val="Texto de balão Char"/>
    <w:basedOn w:val="Fontepargpadro"/>
    <w:link w:val="Textodebalo"/>
    <w:uiPriority w:val="99"/>
    <w:semiHidden/>
    <w:rsid w:val="00EC3BAC"/>
    <w:rPr>
      <w:rFonts w:ascii="Tahoma" w:eastAsia="Times New Roman" w:hAnsi="Tahoma" w:cs="Tahoma"/>
      <w:sz w:val="16"/>
      <w:szCs w:val="16"/>
      <w:lang w:eastAsia="pt-BR"/>
    </w:rPr>
  </w:style>
  <w:style w:type="character" w:customStyle="1" w:styleId="Ttulo2Char">
    <w:name w:val="Título 2 Char"/>
    <w:basedOn w:val="Fontepargpadro"/>
    <w:link w:val="Ttulo2"/>
    <w:rsid w:val="00EF0359"/>
    <w:rPr>
      <w:rFonts w:ascii="Times New Roman" w:eastAsia="Times New Roman" w:hAnsi="Times New Roman" w:cs="Times New Roman"/>
      <w:b/>
      <w:sz w:val="28"/>
      <w:szCs w:val="20"/>
      <w:lang w:eastAsia="pt-BR"/>
    </w:rPr>
  </w:style>
  <w:style w:type="character" w:customStyle="1" w:styleId="Ttulo4Char">
    <w:name w:val="Título 4 Char"/>
    <w:basedOn w:val="Fontepargpadro"/>
    <w:link w:val="Ttulo4"/>
    <w:rsid w:val="00EF0359"/>
    <w:rPr>
      <w:rFonts w:ascii="Arial" w:eastAsia="Times New Roman" w:hAnsi="Arial" w:cs="Times New Roman"/>
      <w:b/>
      <w:bCs/>
      <w:sz w:val="24"/>
      <w:szCs w:val="24"/>
      <w:lang w:eastAsia="pt-BR"/>
    </w:rPr>
  </w:style>
  <w:style w:type="paragraph" w:customStyle="1" w:styleId="PADRAO">
    <w:name w:val="PADRAO"/>
    <w:basedOn w:val="Normal"/>
    <w:rsid w:val="00EF0359"/>
    <w:pPr>
      <w:jc w:val="both"/>
    </w:pPr>
    <w:rPr>
      <w:rFonts w:ascii="Tms Rmn" w:hAnsi="Tms Rmn"/>
      <w:szCs w:val="20"/>
    </w:rPr>
  </w:style>
  <w:style w:type="character" w:customStyle="1" w:styleId="Ttulo1Char">
    <w:name w:val="Título 1 Char"/>
    <w:basedOn w:val="Fontepargpadro"/>
    <w:link w:val="Ttulo1"/>
    <w:uiPriority w:val="9"/>
    <w:rsid w:val="003E0F68"/>
    <w:rPr>
      <w:rFonts w:asciiTheme="majorHAnsi" w:eastAsiaTheme="majorEastAsia" w:hAnsiTheme="majorHAnsi" w:cstheme="majorBidi"/>
      <w:b/>
      <w:bCs/>
      <w:color w:val="2E74B5" w:themeColor="accent1" w:themeShade="BF"/>
      <w:sz w:val="28"/>
      <w:szCs w:val="28"/>
      <w:lang w:eastAsia="pt-BR"/>
    </w:rPr>
  </w:style>
  <w:style w:type="paragraph" w:customStyle="1" w:styleId="Default">
    <w:name w:val="Default"/>
    <w:rsid w:val="00BC527F"/>
    <w:pPr>
      <w:widowControl w:val="0"/>
      <w:suppressAutoHyphens/>
      <w:autoSpaceDE w:val="0"/>
      <w:spacing w:after="0" w:line="240" w:lineRule="auto"/>
    </w:pPr>
    <w:rPr>
      <w:rFonts w:ascii="MLMPJP+TimesNewRoman" w:eastAsia="Arial" w:hAnsi="MLMPJP+TimesNewRoman" w:cs="MLMPJP+TimesNewRoman"/>
      <w:color w:val="000000"/>
      <w:sz w:val="24"/>
      <w:szCs w:val="24"/>
      <w:lang w:val="en-US" w:eastAsia="ar-SA"/>
    </w:rPr>
  </w:style>
  <w:style w:type="paragraph" w:styleId="Recuodecorpodetexto">
    <w:name w:val="Body Text Indent"/>
    <w:basedOn w:val="Normal"/>
    <w:link w:val="RecuodecorpodetextoChar"/>
    <w:uiPriority w:val="99"/>
    <w:semiHidden/>
    <w:unhideWhenUsed/>
    <w:rsid w:val="00051382"/>
    <w:pPr>
      <w:spacing w:after="120"/>
      <w:ind w:left="283"/>
    </w:pPr>
  </w:style>
  <w:style w:type="character" w:customStyle="1" w:styleId="RecuodecorpodetextoChar">
    <w:name w:val="Recuo de corpo de texto Char"/>
    <w:basedOn w:val="Fontepargpadro"/>
    <w:link w:val="Recuodecorpodetexto"/>
    <w:uiPriority w:val="99"/>
    <w:semiHidden/>
    <w:rsid w:val="00051382"/>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1090</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Ruan</dc:creator>
  <cp:lastModifiedBy>Jorge Ruan</cp:lastModifiedBy>
  <cp:revision>2</cp:revision>
  <dcterms:created xsi:type="dcterms:W3CDTF">2019-10-23T17:01:00Z</dcterms:created>
  <dcterms:modified xsi:type="dcterms:W3CDTF">2019-10-23T17:01:00Z</dcterms:modified>
</cp:coreProperties>
</file>