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3A28E065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1526C7">
        <w:rPr>
          <w:rFonts w:ascii="Arial" w:eastAsia="Calibri" w:hAnsi="Arial" w:cs="Arial"/>
          <w:b/>
          <w:bCs/>
        </w:rPr>
        <w:t>DE CONTRATAÇÃO DIRETA</w:t>
      </w:r>
    </w:p>
    <w:p w14:paraId="398A2C10" w14:textId="68B2A50F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00</w:t>
      </w:r>
      <w:r w:rsidR="00B27C24">
        <w:rPr>
          <w:rFonts w:ascii="Arial" w:hAnsi="Arial" w:cs="Arial"/>
          <w:szCs w:val="24"/>
          <w:lang w:val="pt-BR"/>
        </w:rPr>
        <w:t>3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13B7EFF7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que se encontra aberto o 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r w:rsidR="00F77589" w:rsidRPr="00F77589">
        <w:rPr>
          <w:rFonts w:ascii="ArialMT" w:hAnsi="ArialMT" w:cs="ArialMT"/>
          <w:color w:val="000000"/>
        </w:rPr>
        <w:t>REGISTRO DE PREÇO PARA FUTURA E EVENTUAL AQUISIÇÃO DE FERRAMENTAS, BEBEDOURO E CLIMATIZADORES A SEREM UTILIZADOS NA MANUTENÇÃO E DEPARTAMENTOS DESTA CAMARA MUNICIPAL, CONFORME DFD Nº 047/2025</w:t>
      </w:r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6993F2A3" w14:textId="1A13338C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12699F">
        <w:rPr>
          <w:rFonts w:ascii="Arial" w:hAnsi="Arial" w:cs="Arial"/>
          <w:color w:val="000000"/>
        </w:rPr>
        <w:t xml:space="preserve">DATA/HORA DA ABERTURA: </w:t>
      </w:r>
      <w:r w:rsidR="0012699F" w:rsidRPr="0012699F">
        <w:rPr>
          <w:rFonts w:ascii="Arial" w:hAnsi="Arial" w:cs="Arial"/>
          <w:color w:val="000000"/>
        </w:rPr>
        <w:t>04</w:t>
      </w:r>
      <w:r w:rsidRPr="0012699F">
        <w:rPr>
          <w:rFonts w:ascii="Arial" w:hAnsi="Arial" w:cs="Arial"/>
          <w:color w:val="000000"/>
        </w:rPr>
        <w:t xml:space="preserve"> de </w:t>
      </w:r>
      <w:r w:rsidR="0012699F" w:rsidRPr="0012699F">
        <w:rPr>
          <w:rFonts w:ascii="Arial" w:hAnsi="Arial" w:cs="Arial"/>
          <w:color w:val="000000"/>
        </w:rPr>
        <w:t>junho</w:t>
      </w:r>
      <w:r w:rsidRPr="0012699F">
        <w:rPr>
          <w:rFonts w:ascii="Arial" w:hAnsi="Arial" w:cs="Arial"/>
          <w:color w:val="000000"/>
        </w:rPr>
        <w:t xml:space="preserve"> de 202</w:t>
      </w:r>
      <w:r w:rsidR="001526C7" w:rsidRPr="0012699F">
        <w:rPr>
          <w:rFonts w:ascii="Arial" w:hAnsi="Arial" w:cs="Arial"/>
          <w:color w:val="000000"/>
        </w:rPr>
        <w:t>5</w:t>
      </w:r>
      <w:r w:rsidRPr="0012699F">
        <w:rPr>
          <w:rFonts w:ascii="Arial" w:hAnsi="Arial" w:cs="Arial"/>
          <w:color w:val="000000"/>
        </w:rPr>
        <w:t xml:space="preserve">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0F8E1FB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</w:t>
      </w:r>
      <w:proofErr w:type="spellStart"/>
      <w:r>
        <w:rPr>
          <w:rFonts w:ascii="Arial" w:hAnsi="Arial" w:cs="Arial"/>
          <w:color w:val="162937"/>
        </w:rPr>
        <w:t>licitacoes</w:t>
      </w:r>
      <w:proofErr w:type="spellEnd"/>
      <w:r>
        <w:rPr>
          <w:rFonts w:ascii="Arial" w:hAnsi="Arial" w:cs="Arial"/>
          <w:color w:val="162937"/>
        </w:rPr>
        <w:t>/202</w:t>
      </w:r>
      <w:r w:rsidR="001526C7">
        <w:rPr>
          <w:rFonts w:ascii="Arial" w:hAnsi="Arial" w:cs="Arial"/>
          <w:color w:val="162937"/>
        </w:rPr>
        <w:t>5</w:t>
      </w:r>
      <w:r>
        <w:rPr>
          <w:rFonts w:ascii="Arial" w:hAnsi="Arial" w:cs="Arial"/>
          <w:color w:val="162937"/>
        </w:rPr>
        <w:t>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0C300E5D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 w:rsidRPr="0012699F">
        <w:rPr>
          <w:rFonts w:ascii="Arial" w:hAnsi="Arial" w:cs="Arial"/>
          <w:color w:val="000000"/>
        </w:rPr>
        <w:t xml:space="preserve">Alta Floresta - MT, </w:t>
      </w:r>
      <w:r w:rsidR="0012699F" w:rsidRPr="0012699F">
        <w:rPr>
          <w:rFonts w:ascii="Arial" w:hAnsi="Arial" w:cs="Arial"/>
          <w:color w:val="000000"/>
        </w:rPr>
        <w:t>29</w:t>
      </w:r>
      <w:r w:rsidRPr="0012699F">
        <w:rPr>
          <w:rFonts w:ascii="Arial" w:hAnsi="Arial" w:cs="Arial"/>
          <w:color w:val="000000"/>
        </w:rPr>
        <w:t xml:space="preserve"> de </w:t>
      </w:r>
      <w:r w:rsidR="001526C7" w:rsidRPr="0012699F">
        <w:rPr>
          <w:rFonts w:ascii="Arial" w:hAnsi="Arial" w:cs="Arial"/>
          <w:color w:val="000000"/>
        </w:rPr>
        <w:t>ma</w:t>
      </w:r>
      <w:r w:rsidR="0012699F" w:rsidRPr="0012699F">
        <w:rPr>
          <w:rFonts w:ascii="Arial" w:hAnsi="Arial" w:cs="Arial"/>
          <w:color w:val="000000"/>
        </w:rPr>
        <w:t>i</w:t>
      </w:r>
      <w:r w:rsidR="001526C7" w:rsidRPr="0012699F">
        <w:rPr>
          <w:rFonts w:ascii="Arial" w:hAnsi="Arial" w:cs="Arial"/>
          <w:color w:val="000000"/>
        </w:rPr>
        <w:t>o</w:t>
      </w:r>
      <w:r w:rsidRPr="0012699F">
        <w:rPr>
          <w:rFonts w:ascii="Arial" w:hAnsi="Arial" w:cs="Arial"/>
          <w:color w:val="000000"/>
        </w:rPr>
        <w:t xml:space="preserve"> de 2.02</w:t>
      </w:r>
      <w:r w:rsidR="001526C7" w:rsidRPr="0012699F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3650B6E1" w:rsidR="00EC1B53" w:rsidRDefault="00B27C2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7A18C7E5" w14:textId="127D8A49" w:rsidR="00EC1B53" w:rsidRDefault="001526C7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Agente de Contratação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52EC4CB" w:rsidR="00EC1B53" w:rsidRDefault="00EC1B53">
      <w:pPr>
        <w:tabs>
          <w:tab w:val="left" w:pos="7665"/>
        </w:tabs>
        <w:rPr>
          <w:szCs w:val="25"/>
        </w:rPr>
      </w:pP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12699F"/>
    <w:rsid w:val="001526C7"/>
    <w:rsid w:val="00762E00"/>
    <w:rsid w:val="009D6AB8"/>
    <w:rsid w:val="00AA023D"/>
    <w:rsid w:val="00B27C24"/>
    <w:rsid w:val="00CF4058"/>
    <w:rsid w:val="00EC1B53"/>
    <w:rsid w:val="00F53BA6"/>
    <w:rsid w:val="00F7758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64</cp:revision>
  <dcterms:created xsi:type="dcterms:W3CDTF">2019-10-30T14:54:00Z</dcterms:created>
  <dcterms:modified xsi:type="dcterms:W3CDTF">2025-05-28T12:46:00Z</dcterms:modified>
  <cp:version>1048576</cp:version>
</cp:coreProperties>
</file>